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65" w:rsidRPr="00ED5465" w:rsidRDefault="00ED5465" w:rsidP="00ED5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D54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  <w:t xml:space="preserve">2021 yılı çalışmaları ile Akademik Teşvik Ödeneği başvurusunda bulunmak isteyen akademisyenlerimizin başvuruları bu yıl </w:t>
      </w:r>
      <w:proofErr w:type="gramStart"/>
      <w:r w:rsidRPr="00ED54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online</w:t>
      </w:r>
      <w:proofErr w:type="gramEnd"/>
      <w:r w:rsidRPr="00ED54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başvuru şeklinde alınacak, komisyon değerlendirmeleri online olarak gerçekleştirilecektir.</w:t>
      </w:r>
    </w:p>
    <w:p w:rsidR="00ED5465" w:rsidRPr="00ED5465" w:rsidRDefault="00ED5465" w:rsidP="00ED54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bookmarkStart w:id="0" w:name="_GoBack"/>
      <w:r w:rsidRPr="00ED5465">
        <w:rPr>
          <w:rFonts w:ascii="Wingdings" w:eastAsia="Times New Roman" w:hAnsi="Wingdings" w:cs="Arial"/>
          <w:color w:val="222222"/>
          <w:sz w:val="24"/>
          <w:szCs w:val="24"/>
          <w:lang w:eastAsia="tr-TR"/>
        </w:rPr>
        <w:t></w:t>
      </w:r>
      <w:r w:rsidRPr="00ED5465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</w:t>
      </w:r>
      <w:r w:rsidRPr="00ED54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Söz konusu başvurular için öncelikle akademisyenlerimizin </w:t>
      </w:r>
      <w:hyperlink r:id="rId6" w:tgtFrame="_blank" w:history="1">
        <w:r w:rsidRPr="00ED546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https://yoksis.yok.gov.tr</w:t>
        </w:r>
      </w:hyperlink>
      <w:r w:rsidRPr="00ED54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 adresinden giriş yaparak Personel İşlemleri menüsü altında bulunan “Özgeçmiş Oluşturma” ekranından Akademik Teşvik </w:t>
      </w:r>
      <w:proofErr w:type="gramStart"/>
      <w:r w:rsidRPr="00ED54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modülüne</w:t>
      </w:r>
      <w:proofErr w:type="gramEnd"/>
      <w:r w:rsidRPr="00ED54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erişip YÖKSİS çıktısını almaları gerekmektedir.</w:t>
      </w:r>
    </w:p>
    <w:bookmarkEnd w:id="0"/>
    <w:p w:rsidR="00ED5465" w:rsidRPr="00ED5465" w:rsidRDefault="00ED5465" w:rsidP="00ED54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ED5465">
        <w:rPr>
          <w:rFonts w:ascii="Wingdings" w:eastAsia="Times New Roman" w:hAnsi="Wingdings" w:cs="Arial"/>
          <w:color w:val="222222"/>
          <w:sz w:val="24"/>
          <w:szCs w:val="24"/>
          <w:lang w:eastAsia="tr-TR"/>
        </w:rPr>
        <w:t></w:t>
      </w:r>
      <w:r w:rsidRPr="00ED5465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</w:t>
      </w:r>
      <w:r w:rsidRPr="00ED54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Daha sonra aşağıda yer alan başvuru takvimine uygun olarak </w:t>
      </w:r>
      <w:hyperlink r:id="rId7" w:tgtFrame="_blank" w:history="1">
        <w:r w:rsidRPr="00ED546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https://www.mevzuat.gov.tr/mevzuat?MevzuatNo=201811834&amp;MevzuatTur=21&amp;MevzuatTertip=5</w:t>
        </w:r>
      </w:hyperlink>
      <w:r w:rsidRPr="00ED54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 adresinde de yer alan Akademik Teşvik Ödeneği Yönetmeliği çerçevesinde akademik faaliyetlerine (proje, araştırma, yayın, tasarım, sergi, patent, atıf, tebliğ, ödül) ilişkin kanıtlayıcı belgelerini </w:t>
      </w:r>
      <w:proofErr w:type="spellStart"/>
      <w:r w:rsidRPr="00ED54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pdf</w:t>
      </w:r>
      <w:proofErr w:type="spellEnd"/>
      <w:r w:rsidRPr="00ED54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</w:t>
      </w:r>
      <w:proofErr w:type="spellStart"/>
      <w:r w:rsidRPr="00ED54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jpeg</w:t>
      </w:r>
      <w:proofErr w:type="spellEnd"/>
      <w:r w:rsidRPr="00ED54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</w:t>
      </w:r>
      <w:proofErr w:type="spellStart"/>
      <w:r w:rsidRPr="00ED54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png</w:t>
      </w:r>
      <w:proofErr w:type="spellEnd"/>
      <w:r w:rsidRPr="00ED54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formatında dijital olarak hazırlamaları gerekmektedir.</w:t>
      </w:r>
      <w:proofErr w:type="gramEnd"/>
    </w:p>
    <w:p w:rsidR="00ED5465" w:rsidRPr="00ED5465" w:rsidRDefault="00ED5465" w:rsidP="00ED54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D5465">
        <w:rPr>
          <w:rFonts w:ascii="Wingdings" w:eastAsia="Times New Roman" w:hAnsi="Wingdings" w:cs="Arial"/>
          <w:color w:val="222222"/>
          <w:sz w:val="24"/>
          <w:szCs w:val="24"/>
          <w:lang w:eastAsia="tr-TR"/>
        </w:rPr>
        <w:t></w:t>
      </w:r>
      <w:r w:rsidRPr="00ED5465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</w:t>
      </w:r>
      <w:r w:rsidRPr="00ED54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Ardından akademisyenlerimiz </w:t>
      </w:r>
      <w:hyperlink r:id="rId8" w:tgtFrame="_blank" w:history="1">
        <w:r w:rsidRPr="00ED546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https://basvuru.asbu.edu.tr</w:t>
        </w:r>
      </w:hyperlink>
      <w:r w:rsidRPr="00ED54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adresinden e-devlet şifresi ile </w:t>
      </w:r>
      <w:r w:rsidRPr="00ED5465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Akademik Teşvik Ödeneği Başvuruları </w:t>
      </w:r>
      <w:r w:rsidRPr="00ED54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ekranına giriş yaparak istenen bilgileri girip söz konusu belgeleri </w:t>
      </w:r>
      <w:proofErr w:type="spellStart"/>
      <w:r w:rsidRPr="00ED54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belgeleri</w:t>
      </w:r>
      <w:proofErr w:type="spellEnd"/>
      <w:r w:rsidRPr="00ED54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yükleyerek başvuru sürecini</w:t>
      </w:r>
      <w:r w:rsidR="00B663E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ED54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tamamlayabileceklerdir.</w:t>
      </w:r>
    </w:p>
    <w:p w:rsidR="00ED5465" w:rsidRPr="00ED5465" w:rsidRDefault="00ED5465" w:rsidP="00ED5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D54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Bilgilerinize sunar, iyi çalışmalar dileriz.</w:t>
      </w:r>
    </w:p>
    <w:p w:rsidR="00125900" w:rsidRDefault="00125900"/>
    <w:sectPr w:rsidR="001259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32" w:rsidRDefault="00CE1C32" w:rsidP="00ED5465">
      <w:pPr>
        <w:spacing w:after="0" w:line="240" w:lineRule="auto"/>
      </w:pPr>
      <w:r>
        <w:separator/>
      </w:r>
    </w:p>
  </w:endnote>
  <w:endnote w:type="continuationSeparator" w:id="0">
    <w:p w:rsidR="00CE1C32" w:rsidRDefault="00CE1C32" w:rsidP="00ED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32" w:rsidRDefault="00CE1C32" w:rsidP="00ED5465">
      <w:pPr>
        <w:spacing w:after="0" w:line="240" w:lineRule="auto"/>
      </w:pPr>
      <w:r>
        <w:separator/>
      </w:r>
    </w:p>
  </w:footnote>
  <w:footnote w:type="continuationSeparator" w:id="0">
    <w:p w:rsidR="00CE1C32" w:rsidRDefault="00CE1C32" w:rsidP="00ED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465" w:rsidRPr="00ED5465" w:rsidRDefault="00ED5465" w:rsidP="00ED5465">
    <w:pPr>
      <w:pStyle w:val="stBilgi"/>
      <w:jc w:val="center"/>
      <w:rPr>
        <w:b/>
        <w:sz w:val="24"/>
        <w:szCs w:val="24"/>
      </w:rPr>
    </w:pPr>
    <w:r w:rsidRPr="00ED5465">
      <w:rPr>
        <w:b/>
        <w:sz w:val="24"/>
        <w:szCs w:val="24"/>
      </w:rPr>
      <w:t>AKADEMİK TEŞVİK ÖDENEĞİ BAŞVURU NOTU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77"/>
    <w:rsid w:val="00125900"/>
    <w:rsid w:val="002D3377"/>
    <w:rsid w:val="00B663E5"/>
    <w:rsid w:val="00CE1C32"/>
    <w:rsid w:val="00E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1A4D"/>
  <w15:chartTrackingRefBased/>
  <w15:docId w15:val="{F5923A01-B9BF-4BC8-8962-7EFBC23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5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5465"/>
  </w:style>
  <w:style w:type="paragraph" w:styleId="AltBilgi">
    <w:name w:val="footer"/>
    <w:basedOn w:val="Normal"/>
    <w:link w:val="AltBilgiChar"/>
    <w:uiPriority w:val="99"/>
    <w:unhideWhenUsed/>
    <w:rsid w:val="00ED5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vuru.asbu.edu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vzuat.gov.tr/mevzuat?MevzuatNo=201811834&amp;MevzuatTur=21&amp;MevzuatTertip=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ksis.yok.gov.t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NERGİZ</dc:creator>
  <cp:keywords/>
  <dc:description/>
  <cp:lastModifiedBy>Selda NERGİZ</cp:lastModifiedBy>
  <cp:revision>4</cp:revision>
  <dcterms:created xsi:type="dcterms:W3CDTF">2021-12-27T12:34:00Z</dcterms:created>
  <dcterms:modified xsi:type="dcterms:W3CDTF">2021-12-27T12:36:00Z</dcterms:modified>
</cp:coreProperties>
</file>